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C7EB" w14:textId="35C24D2E" w:rsidR="00F44B69" w:rsidRDefault="00F44B69" w:rsidP="00813F7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73516">
        <w:rPr>
          <w:rFonts w:ascii="Arial" w:hAnsi="Arial" w:cs="Arial"/>
          <w:b/>
          <w:sz w:val="24"/>
          <w:szCs w:val="24"/>
          <w:u w:val="single"/>
        </w:rPr>
        <w:t xml:space="preserve">Návrh usnesení </w:t>
      </w:r>
      <w:r w:rsidR="00502E33">
        <w:rPr>
          <w:rFonts w:ascii="Arial" w:hAnsi="Arial" w:cs="Arial"/>
          <w:b/>
          <w:sz w:val="24"/>
          <w:szCs w:val="24"/>
          <w:u w:val="single"/>
        </w:rPr>
        <w:t>k</w:t>
      </w:r>
      <w:r w:rsidRPr="00673516">
        <w:rPr>
          <w:rFonts w:ascii="Arial" w:hAnsi="Arial" w:cs="Arial"/>
          <w:b/>
          <w:sz w:val="24"/>
          <w:szCs w:val="24"/>
          <w:u w:val="single"/>
        </w:rPr>
        <w:t xml:space="preserve"> revokovaným či zrušeným usnesením</w:t>
      </w:r>
    </w:p>
    <w:p w14:paraId="42F33579" w14:textId="77777777" w:rsidR="00F44B69" w:rsidRDefault="00F44B69" w:rsidP="00F44B69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Zrušení usnesení</w:t>
      </w:r>
    </w:p>
    <w:p w14:paraId="07573827" w14:textId="71B7559B" w:rsidR="00F44B69" w:rsidRDefault="00F44B69" w:rsidP="00502E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Zastupitelstvo obce ruší usnesení č. 7/003, i), protože pozbylo platnosti koupí statku</w:t>
      </w:r>
      <w:r w:rsidR="00502E33">
        <w:rPr>
          <w:rFonts w:ascii="Arial" w:hAnsi="Arial" w:cs="Arial"/>
          <w:sz w:val="24"/>
          <w:szCs w:val="24"/>
        </w:rPr>
        <w:t>.</w:t>
      </w:r>
    </w:p>
    <w:p w14:paraId="215C1D3D" w14:textId="0CD08628" w:rsidR="00502E33" w:rsidRDefault="00502E33" w:rsidP="00502E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Zastupitelstvo obce ruší usnesení č. 14/042,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ii</w:t>
      </w:r>
      <w:proofErr w:type="spellEnd"/>
      <w:r>
        <w:rPr>
          <w:rFonts w:ascii="Arial" w:hAnsi="Arial" w:cs="Arial"/>
          <w:sz w:val="24"/>
          <w:szCs w:val="24"/>
        </w:rPr>
        <w:t>)-</w:t>
      </w:r>
      <w:proofErr w:type="spellStart"/>
      <w:proofErr w:type="gramEnd"/>
      <w:r>
        <w:rPr>
          <w:rFonts w:ascii="Arial" w:hAnsi="Arial" w:cs="Arial"/>
          <w:sz w:val="24"/>
          <w:szCs w:val="24"/>
        </w:rPr>
        <w:t>iii</w:t>
      </w:r>
      <w:proofErr w:type="spellEnd"/>
      <w:r>
        <w:rPr>
          <w:rFonts w:ascii="Arial" w:hAnsi="Arial" w:cs="Arial"/>
          <w:sz w:val="24"/>
          <w:szCs w:val="24"/>
        </w:rPr>
        <w:t xml:space="preserve">), protože Policie ČR nedoporučuje zřízení obytné zóny. Byla zřízena zóna 30 a po zřízení této zóny obecní úřad neobdržel žádné podněty od občanů z lokality Za Bažantnicí </w:t>
      </w:r>
      <w:r>
        <w:rPr>
          <w:rFonts w:ascii="Arial" w:hAnsi="Arial" w:cs="Arial"/>
          <w:sz w:val="24"/>
          <w:szCs w:val="24"/>
        </w:rPr>
        <w:t>k dopravní situaci</w:t>
      </w:r>
      <w:r>
        <w:rPr>
          <w:rFonts w:ascii="Arial" w:hAnsi="Arial" w:cs="Arial"/>
          <w:sz w:val="24"/>
          <w:szCs w:val="24"/>
        </w:rPr>
        <w:t>.</w:t>
      </w:r>
    </w:p>
    <w:p w14:paraId="36B76A59" w14:textId="14AC6D97" w:rsidR="009E11B0" w:rsidRDefault="009E11B0" w:rsidP="00813F79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Zastupitelstvo obce </w:t>
      </w:r>
      <w:r>
        <w:rPr>
          <w:rFonts w:ascii="Arial" w:hAnsi="Arial" w:cs="Arial"/>
          <w:sz w:val="24"/>
          <w:szCs w:val="24"/>
        </w:rPr>
        <w:t>ruší</w:t>
      </w:r>
      <w:r>
        <w:rPr>
          <w:rFonts w:ascii="Arial" w:hAnsi="Arial" w:cs="Arial"/>
          <w:sz w:val="24"/>
          <w:szCs w:val="24"/>
        </w:rPr>
        <w:t xml:space="preserve"> usnesení č. 7/008, </w:t>
      </w:r>
      <w:proofErr w:type="spellStart"/>
      <w:r>
        <w:rPr>
          <w:rFonts w:ascii="Arial" w:hAnsi="Arial" w:cs="Arial"/>
          <w:sz w:val="24"/>
          <w:szCs w:val="24"/>
        </w:rPr>
        <w:t>iii</w:t>
      </w:r>
      <w:proofErr w:type="spellEnd"/>
      <w:r>
        <w:rPr>
          <w:rFonts w:ascii="Arial" w:hAnsi="Arial" w:cs="Arial"/>
          <w:sz w:val="24"/>
          <w:szCs w:val="24"/>
        </w:rPr>
        <w:t xml:space="preserve">), </w:t>
      </w:r>
      <w:r>
        <w:rPr>
          <w:rFonts w:ascii="Arial" w:hAnsi="Arial" w:cs="Arial"/>
          <w:sz w:val="24"/>
          <w:szCs w:val="24"/>
        </w:rPr>
        <w:t>protože starosta obdržel pouze jednu nabídku</w:t>
      </w:r>
      <w:r w:rsidR="001D6F7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 to z důvodu obrovského rozsahu činností, které by musel</w:t>
      </w:r>
      <w:r w:rsidR="001D6F7E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být provedeny. Vzhledem k</w:t>
      </w:r>
      <w:r w:rsidR="001D6F7E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rozsahu</w:t>
      </w:r>
      <w:r w:rsidR="001D6F7E">
        <w:rPr>
          <w:rFonts w:ascii="Arial" w:hAnsi="Arial" w:cs="Arial"/>
          <w:sz w:val="24"/>
          <w:szCs w:val="24"/>
        </w:rPr>
        <w:t xml:space="preserve"> činností</w:t>
      </w:r>
      <w:r>
        <w:rPr>
          <w:rFonts w:ascii="Arial" w:hAnsi="Arial" w:cs="Arial"/>
          <w:sz w:val="24"/>
          <w:szCs w:val="24"/>
        </w:rPr>
        <w:t xml:space="preserve"> by byl takový audit neúměrně drahý</w:t>
      </w:r>
      <w:r w:rsidR="001D6F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5F4FAAB" w14:textId="77777777" w:rsidR="00813F79" w:rsidRDefault="00813F79" w:rsidP="00813F79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1BD02586" w14:textId="7A2342B0" w:rsidR="00813F79" w:rsidRDefault="00813F79" w:rsidP="00502E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Zastupitelstvo </w:t>
      </w:r>
      <w:r>
        <w:rPr>
          <w:rFonts w:ascii="Arial" w:hAnsi="Arial" w:cs="Arial"/>
          <w:sz w:val="24"/>
          <w:szCs w:val="24"/>
        </w:rPr>
        <w:t xml:space="preserve">ruší </w:t>
      </w:r>
      <w:r>
        <w:rPr>
          <w:rFonts w:ascii="Arial" w:hAnsi="Arial" w:cs="Arial"/>
          <w:sz w:val="24"/>
          <w:szCs w:val="24"/>
        </w:rPr>
        <w:t xml:space="preserve">usnesení č. 12/008, </w:t>
      </w:r>
      <w:proofErr w:type="spellStart"/>
      <w:r>
        <w:rPr>
          <w:rFonts w:ascii="Arial" w:hAnsi="Arial" w:cs="Arial"/>
          <w:sz w:val="24"/>
          <w:szCs w:val="24"/>
        </w:rPr>
        <w:t>iii</w:t>
      </w:r>
      <w:proofErr w:type="spellEnd"/>
      <w:r>
        <w:rPr>
          <w:rFonts w:ascii="Arial" w:hAnsi="Arial" w:cs="Arial"/>
          <w:sz w:val="24"/>
          <w:szCs w:val="24"/>
        </w:rPr>
        <w:t>) a t</w:t>
      </w:r>
      <w:r>
        <w:rPr>
          <w:rFonts w:ascii="Arial" w:hAnsi="Arial" w:cs="Arial"/>
          <w:sz w:val="24"/>
          <w:szCs w:val="24"/>
        </w:rPr>
        <w:t>o z důvodu toho, že v tomto případě se dodatek neuzavírá. V těchto případech dochází pouze k aktualizaci cenové přílohy, která již byla aktualizována.</w:t>
      </w:r>
    </w:p>
    <w:p w14:paraId="3811F7CD" w14:textId="77777777" w:rsidR="00F44B69" w:rsidRPr="00FE29A3" w:rsidRDefault="00F44B69" w:rsidP="00F44B69">
      <w:pPr>
        <w:rPr>
          <w:rFonts w:ascii="Arial" w:hAnsi="Arial" w:cs="Arial"/>
          <w:b/>
          <w:sz w:val="24"/>
          <w:szCs w:val="24"/>
          <w:u w:val="single"/>
        </w:rPr>
      </w:pPr>
      <w:r w:rsidRPr="00FE29A3">
        <w:rPr>
          <w:rFonts w:ascii="Arial" w:hAnsi="Arial" w:cs="Arial"/>
          <w:b/>
          <w:sz w:val="24"/>
          <w:szCs w:val="24"/>
          <w:u w:val="single"/>
        </w:rPr>
        <w:t>Revokace usnesení</w:t>
      </w:r>
    </w:p>
    <w:p w14:paraId="245C3FD4" w14:textId="636A241C" w:rsidR="00F44B69" w:rsidRDefault="00F44B69" w:rsidP="009E11B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Zastupitelstvo obce revokuje usnesení č. 17/041 a to tak, že</w:t>
      </w:r>
      <w:r w:rsidR="00502E33">
        <w:rPr>
          <w:rFonts w:ascii="Arial" w:hAnsi="Arial" w:cs="Arial"/>
          <w:sz w:val="24"/>
          <w:szCs w:val="24"/>
        </w:rPr>
        <w:t xml:space="preserve"> ukládá výboru pro rozvoj obce a regulaci výstavby</w:t>
      </w:r>
      <w:r w:rsidR="009E11B0">
        <w:rPr>
          <w:rFonts w:ascii="Arial" w:hAnsi="Arial" w:cs="Arial"/>
          <w:sz w:val="24"/>
          <w:szCs w:val="24"/>
        </w:rPr>
        <w:t xml:space="preserve"> </w:t>
      </w:r>
      <w:r w:rsidR="009E11B0" w:rsidRPr="009E11B0">
        <w:rPr>
          <w:rFonts w:ascii="Arial" w:hAnsi="Arial" w:cs="Arial"/>
          <w:sz w:val="24"/>
          <w:szCs w:val="24"/>
        </w:rPr>
        <w:t xml:space="preserve">obnovení jednání s vlastníky pozemku č. 98/10 v </w:t>
      </w:r>
      <w:proofErr w:type="spellStart"/>
      <w:r w:rsidR="009E11B0" w:rsidRPr="009E11B0">
        <w:rPr>
          <w:rFonts w:ascii="Arial" w:hAnsi="Arial" w:cs="Arial"/>
          <w:sz w:val="24"/>
          <w:szCs w:val="24"/>
        </w:rPr>
        <w:t>k.u</w:t>
      </w:r>
      <w:proofErr w:type="spellEnd"/>
      <w:r w:rsidR="009E11B0" w:rsidRPr="009E11B0">
        <w:rPr>
          <w:rFonts w:ascii="Arial" w:hAnsi="Arial" w:cs="Arial"/>
          <w:sz w:val="24"/>
          <w:szCs w:val="24"/>
        </w:rPr>
        <w:t xml:space="preserve">. Bašť o udržování pozemku, (pozemek mezi Zlonínským potokem a ploty pozemků v Okružní ulici) resp. </w:t>
      </w:r>
      <w:r w:rsidR="009E11B0">
        <w:rPr>
          <w:rFonts w:ascii="Arial" w:hAnsi="Arial" w:cs="Arial"/>
          <w:sz w:val="24"/>
          <w:szCs w:val="24"/>
        </w:rPr>
        <w:t xml:space="preserve">O </w:t>
      </w:r>
      <w:r w:rsidR="009E11B0" w:rsidRPr="009E11B0">
        <w:rPr>
          <w:rFonts w:ascii="Arial" w:hAnsi="Arial" w:cs="Arial"/>
          <w:sz w:val="24"/>
          <w:szCs w:val="24"/>
        </w:rPr>
        <w:t>Případném odkupu</w:t>
      </w:r>
      <w:r w:rsidR="009E11B0">
        <w:rPr>
          <w:rFonts w:ascii="Arial" w:hAnsi="Arial" w:cs="Arial"/>
          <w:sz w:val="24"/>
          <w:szCs w:val="24"/>
        </w:rPr>
        <w:t xml:space="preserve"> tohoto pozemku.</w:t>
      </w:r>
    </w:p>
    <w:p w14:paraId="4781B534" w14:textId="77777777" w:rsidR="00F44B69" w:rsidRDefault="00F44B69" w:rsidP="009E11B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561175B0" w14:textId="3CE18737" w:rsidR="00F44B69" w:rsidRDefault="00F44B69" w:rsidP="009E11B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Zastupitelstvo obce revokuje usnesení č. 8/003, </w:t>
      </w:r>
      <w:proofErr w:type="spellStart"/>
      <w:r>
        <w:rPr>
          <w:rFonts w:ascii="Arial" w:hAnsi="Arial" w:cs="Arial"/>
          <w:sz w:val="24"/>
          <w:szCs w:val="24"/>
        </w:rPr>
        <w:t>ii</w:t>
      </w:r>
      <w:proofErr w:type="spellEnd"/>
      <w:r>
        <w:rPr>
          <w:rFonts w:ascii="Arial" w:hAnsi="Arial" w:cs="Arial"/>
          <w:sz w:val="24"/>
          <w:szCs w:val="24"/>
        </w:rPr>
        <w:t xml:space="preserve">) a to tak, že </w:t>
      </w:r>
      <w:r w:rsidR="009E11B0" w:rsidRPr="009E11B0">
        <w:rPr>
          <w:rFonts w:ascii="Arial" w:hAnsi="Arial" w:cs="Arial"/>
          <w:sz w:val="24"/>
          <w:szCs w:val="24"/>
        </w:rPr>
        <w:t xml:space="preserve">pověřuje Mgr. Vítězslava </w:t>
      </w:r>
      <w:proofErr w:type="spellStart"/>
      <w:r w:rsidR="009E11B0" w:rsidRPr="009E11B0">
        <w:rPr>
          <w:rFonts w:ascii="Arial" w:hAnsi="Arial" w:cs="Arial"/>
          <w:sz w:val="24"/>
          <w:szCs w:val="24"/>
        </w:rPr>
        <w:t>Kalibu</w:t>
      </w:r>
      <w:proofErr w:type="spellEnd"/>
      <w:r w:rsidR="009E11B0" w:rsidRPr="009E11B0">
        <w:rPr>
          <w:rFonts w:ascii="Arial" w:hAnsi="Arial" w:cs="Arial"/>
          <w:sz w:val="24"/>
          <w:szCs w:val="24"/>
        </w:rPr>
        <w:t xml:space="preserve">, MPA, </w:t>
      </w:r>
      <w:r w:rsidR="009E11B0">
        <w:rPr>
          <w:rFonts w:ascii="Arial" w:hAnsi="Arial" w:cs="Arial"/>
          <w:sz w:val="24"/>
          <w:szCs w:val="24"/>
        </w:rPr>
        <w:t xml:space="preserve">zajištění nabídek minimálně od 3 firem k zajištění </w:t>
      </w:r>
      <w:r w:rsidR="009E11B0" w:rsidRPr="009E11B0">
        <w:rPr>
          <w:rFonts w:ascii="Arial" w:hAnsi="Arial" w:cs="Arial"/>
          <w:sz w:val="24"/>
          <w:szCs w:val="24"/>
        </w:rPr>
        <w:t>koordinac</w:t>
      </w:r>
      <w:r w:rsidR="009E11B0">
        <w:rPr>
          <w:rFonts w:ascii="Arial" w:hAnsi="Arial" w:cs="Arial"/>
          <w:sz w:val="24"/>
          <w:szCs w:val="24"/>
        </w:rPr>
        <w:t>e</w:t>
      </w:r>
      <w:r w:rsidR="009E11B0" w:rsidRPr="009E11B0">
        <w:rPr>
          <w:rFonts w:ascii="Arial" w:hAnsi="Arial" w:cs="Arial"/>
          <w:sz w:val="24"/>
          <w:szCs w:val="24"/>
        </w:rPr>
        <w:t xml:space="preserve"> a zpracováním finálního dokumentu Strategického plánu rozvoje obce Baš</w:t>
      </w:r>
      <w:r w:rsidR="009E11B0">
        <w:rPr>
          <w:rFonts w:ascii="Arial" w:hAnsi="Arial" w:cs="Arial"/>
          <w:sz w:val="24"/>
          <w:szCs w:val="24"/>
        </w:rPr>
        <w:t>t.</w:t>
      </w:r>
    </w:p>
    <w:p w14:paraId="779E0B97" w14:textId="77777777" w:rsidR="00F44B69" w:rsidRDefault="00F44B69" w:rsidP="00F44B69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052F8AB5" w14:textId="04612364" w:rsidR="00F44B69" w:rsidRDefault="00F44B69" w:rsidP="001D6F7E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Zastupitelstvo obce revokuje usnesení č. 9/008 a to tak, že</w:t>
      </w:r>
      <w:r w:rsidR="001D6F7E">
        <w:rPr>
          <w:rFonts w:ascii="Arial" w:hAnsi="Arial" w:cs="Arial"/>
          <w:sz w:val="24"/>
          <w:szCs w:val="24"/>
        </w:rPr>
        <w:t xml:space="preserve"> ukládá Mgr. Vítězslavu </w:t>
      </w:r>
      <w:proofErr w:type="spellStart"/>
      <w:r w:rsidR="001D6F7E">
        <w:rPr>
          <w:rFonts w:ascii="Arial" w:hAnsi="Arial" w:cs="Arial"/>
          <w:sz w:val="24"/>
          <w:szCs w:val="24"/>
        </w:rPr>
        <w:t>Kalibovi</w:t>
      </w:r>
      <w:proofErr w:type="spellEnd"/>
      <w:r w:rsidR="001D6F7E">
        <w:rPr>
          <w:rFonts w:ascii="Arial" w:hAnsi="Arial" w:cs="Arial"/>
          <w:sz w:val="24"/>
          <w:szCs w:val="24"/>
        </w:rPr>
        <w:t xml:space="preserve"> předložením projektové dokumentace na vybavení mobiliáře současně s návrhem nákupu mobiliáře a režimem nákupu s vyčíslením předpokládané hodnoty a to do 20. 2. 2020 všem zastupitelům k odsouhlasení či připomínkám. Následně po vypořádání připomínek</w:t>
      </w:r>
      <w:r>
        <w:rPr>
          <w:rFonts w:ascii="Arial" w:hAnsi="Arial" w:cs="Arial"/>
          <w:sz w:val="24"/>
          <w:szCs w:val="24"/>
        </w:rPr>
        <w:t xml:space="preserve"> </w:t>
      </w:r>
      <w:r w:rsidR="00813F79">
        <w:rPr>
          <w:rFonts w:ascii="Arial" w:hAnsi="Arial" w:cs="Arial"/>
          <w:sz w:val="24"/>
          <w:szCs w:val="24"/>
        </w:rPr>
        <w:t>ukládá starostovi zajištění nákupu v souladu se zákonem a směrnicí o zadávání veřejných zakázek, a to včetně fakturace nejdéle do 31. 3. 2020.</w:t>
      </w:r>
    </w:p>
    <w:p w14:paraId="0BE8F622" w14:textId="77777777" w:rsidR="00F44B69" w:rsidRDefault="00F44B69" w:rsidP="00F44B69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64144EE3" w14:textId="31B3DC74" w:rsidR="00813F79" w:rsidRPr="00673516" w:rsidRDefault="00813F79" w:rsidP="00813F79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Zastupitelstvo obce revokuje usnesení č. 13/008, </w:t>
      </w:r>
      <w:proofErr w:type="spellStart"/>
      <w:r>
        <w:rPr>
          <w:rFonts w:ascii="Arial" w:hAnsi="Arial" w:cs="Arial"/>
          <w:sz w:val="24"/>
          <w:szCs w:val="24"/>
        </w:rPr>
        <w:t>ii</w:t>
      </w:r>
      <w:proofErr w:type="spellEnd"/>
      <w:r>
        <w:rPr>
          <w:rFonts w:ascii="Arial" w:hAnsi="Arial" w:cs="Arial"/>
          <w:sz w:val="24"/>
          <w:szCs w:val="24"/>
        </w:rPr>
        <w:t>) a to tak, že</w:t>
      </w:r>
      <w:r>
        <w:rPr>
          <w:rFonts w:ascii="Arial" w:hAnsi="Arial" w:cs="Arial"/>
          <w:sz w:val="24"/>
          <w:szCs w:val="24"/>
        </w:rPr>
        <w:t xml:space="preserve"> pověřuje výbor pro rozvoj obce a regulaci výstavby</w:t>
      </w:r>
      <w:r w:rsidR="00BF5308">
        <w:rPr>
          <w:rFonts w:ascii="Arial" w:hAnsi="Arial" w:cs="Arial"/>
          <w:sz w:val="24"/>
          <w:szCs w:val="24"/>
        </w:rPr>
        <w:t xml:space="preserve"> zpracovat návrh budoucího využití Vily.</w:t>
      </w:r>
    </w:p>
    <w:p w14:paraId="3099705F" w14:textId="77777777" w:rsidR="00F44B69" w:rsidRDefault="00F44B69" w:rsidP="00F44B69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F44B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B69"/>
    <w:rsid w:val="001D6F7E"/>
    <w:rsid w:val="00502E33"/>
    <w:rsid w:val="006B2C2A"/>
    <w:rsid w:val="00813F79"/>
    <w:rsid w:val="009E11B0"/>
    <w:rsid w:val="00A12E40"/>
    <w:rsid w:val="00BA5974"/>
    <w:rsid w:val="00BF5308"/>
    <w:rsid w:val="00F4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2A16F"/>
  <w15:chartTrackingRefBased/>
  <w15:docId w15:val="{6CFA4D51-2114-4256-9AD0-11656E18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4B6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294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Caltová</dc:creator>
  <cp:keywords/>
  <dc:description/>
  <cp:lastModifiedBy>Lucie Caltová</cp:lastModifiedBy>
  <cp:revision>3</cp:revision>
  <dcterms:created xsi:type="dcterms:W3CDTF">2020-02-14T13:36:00Z</dcterms:created>
  <dcterms:modified xsi:type="dcterms:W3CDTF">2020-02-14T14:46:00Z</dcterms:modified>
</cp:coreProperties>
</file>